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4D59" w14:textId="77777777" w:rsidR="00281CEF" w:rsidRPr="00DB5361" w:rsidRDefault="00281CEF" w:rsidP="00281CEF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sz w:val="24"/>
          <w:szCs w:val="24"/>
        </w:rPr>
        <w:t>Anlaşma yapmak için örnek metin</w:t>
      </w:r>
      <w:r>
        <w:rPr>
          <w:rFonts w:ascii="Times New Roman" w:hAnsi="Times New Roman" w:cs="Times New Roman"/>
          <w:sz w:val="24"/>
          <w:szCs w:val="24"/>
        </w:rPr>
        <w:t xml:space="preserve"> (Metni kısaltabilir veya eklemelerle zenginleştirebilirsiniz.)</w:t>
      </w:r>
      <w:r w:rsidRPr="00DB5361">
        <w:rPr>
          <w:rFonts w:ascii="Times New Roman" w:hAnsi="Times New Roman" w:cs="Times New Roman"/>
          <w:sz w:val="24"/>
          <w:szCs w:val="24"/>
        </w:rPr>
        <w:t>:</w:t>
      </w:r>
    </w:p>
    <w:p w14:paraId="0B0AEE22" w14:textId="77777777" w:rsidR="00281CEF" w:rsidRDefault="00281CEF" w:rsidP="00281CEF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3491" w14:textId="77777777" w:rsidR="00281CEF" w:rsidRPr="00DB5361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361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Colleague</w:t>
      </w:r>
      <w:proofErr w:type="spellEnd"/>
      <w:r>
        <w:rPr>
          <w:rFonts w:ascii="Times New Roman" w:hAnsi="Times New Roman" w:cs="Times New Roman"/>
          <w:sz w:val="24"/>
          <w:szCs w:val="24"/>
        </w:rPr>
        <w:t>/s</w:t>
      </w:r>
      <w:r w:rsidRPr="00DB5361">
        <w:rPr>
          <w:rFonts w:ascii="Times New Roman" w:hAnsi="Times New Roman" w:cs="Times New Roman"/>
          <w:sz w:val="24"/>
          <w:szCs w:val="24"/>
        </w:rPr>
        <w:t>,  </w:t>
      </w:r>
    </w:p>
    <w:p w14:paraId="62137614" w14:textId="77777777" w:rsidR="00281CEF" w:rsidRPr="00DB5361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DB5361">
        <w:rPr>
          <w:rFonts w:ascii="Times New Roman" w:hAnsi="Times New Roman" w:cs="Times New Roman"/>
          <w:sz w:val="24"/>
          <w:szCs w:val="24"/>
        </w:rPr>
        <w:t>I am …</w:t>
      </w:r>
      <w:proofErr w:type="gramStart"/>
      <w:r w:rsidRPr="00DB53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B5361">
        <w:rPr>
          <w:rFonts w:ascii="Times New Roman" w:hAnsi="Times New Roman" w:cs="Times New Roman"/>
          <w:sz w:val="24"/>
          <w:szCs w:val="24"/>
        </w:rPr>
        <w:t>.(</w:t>
      </w:r>
      <w:r w:rsidRPr="005424A1">
        <w:rPr>
          <w:rFonts w:ascii="Times New Roman" w:hAnsi="Times New Roman" w:cs="Times New Roman"/>
          <w:sz w:val="24"/>
          <w:szCs w:val="24"/>
          <w:u w:val="single"/>
        </w:rPr>
        <w:t xml:space="preserve">unvan ad </w:t>
      </w:r>
      <w:proofErr w:type="spellStart"/>
      <w:r w:rsidRPr="005424A1">
        <w:rPr>
          <w:rFonts w:ascii="Times New Roman" w:hAnsi="Times New Roman" w:cs="Times New Roman"/>
          <w:sz w:val="24"/>
          <w:szCs w:val="24"/>
          <w:u w:val="single"/>
        </w:rPr>
        <w:t>soyad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of ………(</w:t>
      </w:r>
      <w:r w:rsidRPr="005424A1">
        <w:rPr>
          <w:rFonts w:ascii="Times New Roman" w:hAnsi="Times New Roman" w:cs="Times New Roman"/>
          <w:sz w:val="24"/>
          <w:szCs w:val="24"/>
          <w:u w:val="single"/>
        </w:rPr>
        <w:t>bölüm</w:t>
      </w:r>
      <w:r w:rsidRPr="00DB53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of …….(</w:t>
      </w:r>
      <w:r w:rsidRPr="005424A1">
        <w:rPr>
          <w:rFonts w:ascii="Times New Roman" w:hAnsi="Times New Roman" w:cs="Times New Roman"/>
          <w:sz w:val="24"/>
          <w:szCs w:val="24"/>
          <w:u w:val="single"/>
        </w:rPr>
        <w:t>fakülte</w:t>
      </w:r>
      <w:r w:rsidRPr="00DB5361">
        <w:rPr>
          <w:rFonts w:ascii="Times New Roman" w:hAnsi="Times New Roman" w:cs="Times New Roman"/>
          <w:sz w:val="24"/>
          <w:szCs w:val="24"/>
        </w:rPr>
        <w:t xml:space="preserve">) Gaziantep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has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>been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>established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in 1973 in Gaziantep </w:t>
      </w:r>
      <w:r w:rsidRPr="00DB53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>city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TURKEY.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Teaching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language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of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all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the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courses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in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our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department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is </w:t>
      </w:r>
      <w:proofErr w:type="spellStart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fully</w:t>
      </w:r>
      <w:proofErr w:type="spellEnd"/>
      <w:r w:rsidRPr="00DB536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 English</w:t>
      </w:r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. </w:t>
      </w:r>
    </w:p>
    <w:p w14:paraId="1FA5C5DE" w14:textId="4D8BF158" w:rsidR="00281CEF" w:rsidRPr="00FA3EE0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Erasmus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. 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Thats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Erasmus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invaluable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of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assure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ECTS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catalogue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</w:t>
      </w:r>
      <w:r w:rsidR="00D75E95">
        <w:rPr>
          <w:rFonts w:ascii="Times New Roman" w:hAnsi="Times New Roman" w:cs="Times New Roman"/>
          <w:sz w:val="24"/>
          <w:szCs w:val="24"/>
        </w:rPr>
        <w:t>(bölüm ders kataloğu)</w:t>
      </w:r>
      <w:r w:rsidRPr="00DB5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B5361"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5424A1">
        <w:rPr>
          <w:rFonts w:ascii="Times New Roman" w:hAnsi="Times New Roman" w:cs="Times New Roman"/>
          <w:sz w:val="24"/>
          <w:szCs w:val="24"/>
          <w:u w:val="single"/>
        </w:rPr>
        <w:t>bölüm web sitesi</w:t>
      </w:r>
      <w:r>
        <w:rPr>
          <w:rFonts w:ascii="Times New Roman" w:hAnsi="Times New Roman" w:cs="Times New Roman"/>
          <w:sz w:val="24"/>
          <w:szCs w:val="24"/>
        </w:rPr>
        <w:t xml:space="preserve">)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A49F01" w14:textId="77777777" w:rsidR="00281CEF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Gaziantep is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provinces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South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Eastern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Anatolian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Region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oldest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Hittite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origin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pistachio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nut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cultivation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extensive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olive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groves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vineyards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Gaziantep is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industrial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centers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city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around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millions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called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city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industry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since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thousands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factories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established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here.</w:t>
      </w:r>
      <w:r w:rsidRPr="00DB5361">
        <w:rPr>
          <w:rFonts w:ascii="Times New Roman" w:hAnsi="Times New Roman" w:cs="Times New Roman"/>
          <w:sz w:val="24"/>
          <w:szCs w:val="24"/>
          <w:shd w:val="clear" w:color="auto" w:fill="EEEEEE"/>
        </w:rPr>
        <w:t> 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centuries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5361">
        <w:rPr>
          <w:rStyle w:val="Gl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Gaziantep</w:t>
      </w:r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has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become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meeting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place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naturalists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historians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archaeologists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enthusiasts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adventure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ones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love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art,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devotee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nature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wanderers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cultural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values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particularly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well-known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throughout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excellent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pistachios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rich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gastronomy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gastronomic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connections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ancient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past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contributed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much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formation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city’s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cultural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identity</w:t>
      </w:r>
      <w:proofErr w:type="spellEnd"/>
      <w:r w:rsidRPr="00DB53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74BC8A" w14:textId="77777777" w:rsidR="00281CEF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looking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hearing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advance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719F13" w14:textId="77777777" w:rsidR="00281CEF" w:rsidRPr="003B1430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</w:p>
    <w:p w14:paraId="35F0646F" w14:textId="77777777" w:rsidR="00281CEF" w:rsidRDefault="00281CEF" w:rsidP="00281CE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DB5361">
        <w:rPr>
          <w:rFonts w:ascii="Times New Roman" w:hAnsi="Times New Roman" w:cs="Times New Roman"/>
          <w:sz w:val="24"/>
          <w:szCs w:val="24"/>
        </w:rPr>
        <w:t>egards</w:t>
      </w:r>
      <w:proofErr w:type="spellEnd"/>
      <w:r w:rsidRPr="00DB5361">
        <w:rPr>
          <w:rFonts w:ascii="Times New Roman" w:hAnsi="Times New Roman" w:cs="Times New Roman"/>
          <w:sz w:val="24"/>
          <w:szCs w:val="24"/>
        </w:rPr>
        <w:t>,</w:t>
      </w:r>
    </w:p>
    <w:p w14:paraId="6249C991" w14:textId="77777777" w:rsidR="00CE4EA7" w:rsidRDefault="00CE4EA7"/>
    <w:sectPr w:rsidR="00CE4EA7" w:rsidSect="0040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F"/>
    <w:rsid w:val="001361B8"/>
    <w:rsid w:val="00281CEF"/>
    <w:rsid w:val="00403661"/>
    <w:rsid w:val="009D7454"/>
    <w:rsid w:val="00B4751D"/>
    <w:rsid w:val="00CE4EA7"/>
    <w:rsid w:val="00D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8A93"/>
  <w15:docId w15:val="{6AD73390-4156-4D98-B45E-D35E25C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81C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81CEF"/>
    <w:rPr>
      <w:b/>
      <w:bCs/>
    </w:rPr>
  </w:style>
  <w:style w:type="paragraph" w:styleId="AralkYok">
    <w:name w:val="No Spacing"/>
    <w:uiPriority w:val="1"/>
    <w:qFormat/>
    <w:rsid w:val="00281CEF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D75E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C@NgO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intloffice</cp:lastModifiedBy>
  <cp:revision>2</cp:revision>
  <dcterms:created xsi:type="dcterms:W3CDTF">2024-01-09T08:44:00Z</dcterms:created>
  <dcterms:modified xsi:type="dcterms:W3CDTF">2024-01-09T08:44:00Z</dcterms:modified>
</cp:coreProperties>
</file>